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1BFD53" w14:textId="42B5BB8A" w:rsidR="0080768C" w:rsidRPr="00395C1B" w:rsidRDefault="002B364B" w:rsidP="00395C1B">
      <w:pPr>
        <w:jc w:val="center"/>
        <w:rPr>
          <w:rFonts w:ascii="Times New Roman" w:hAnsi="Times New Roman" w:cs="Times New Roman"/>
          <w:sz w:val="24"/>
        </w:rPr>
      </w:pPr>
      <w:r w:rsidRPr="00395C1B">
        <w:rPr>
          <w:rFonts w:ascii="Times New Roman" w:hAnsi="Times New Roman" w:cs="Times New Roman"/>
          <w:sz w:val="24"/>
        </w:rPr>
        <w:t>TEMA 12. COLECCIONES</w:t>
      </w:r>
    </w:p>
    <w:p w14:paraId="50E874A6" w14:textId="60251E04" w:rsidR="00395C1B" w:rsidRPr="00395C1B" w:rsidRDefault="00395C1B">
      <w:pPr>
        <w:rPr>
          <w:rFonts w:ascii="Times New Roman" w:hAnsi="Times New Roman" w:cs="Times New Roman"/>
          <w:b/>
          <w:sz w:val="24"/>
        </w:rPr>
      </w:pPr>
      <w:r w:rsidRPr="00395C1B">
        <w:rPr>
          <w:rFonts w:ascii="Times New Roman" w:hAnsi="Times New Roman" w:cs="Times New Roman"/>
          <w:b/>
          <w:sz w:val="24"/>
        </w:rPr>
        <w:t>¿Qué son las colecciones?</w:t>
      </w:r>
    </w:p>
    <w:p w14:paraId="0AFD7997" w14:textId="634E8E6D" w:rsidR="00395C1B" w:rsidRPr="00395C1B" w:rsidRDefault="00395C1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C5A995" wp14:editId="147EF950">
            <wp:simplePos x="0" y="0"/>
            <wp:positionH relativeFrom="page">
              <wp:posOffset>2753360</wp:posOffset>
            </wp:positionH>
            <wp:positionV relativeFrom="paragraph">
              <wp:posOffset>13970</wp:posOffset>
            </wp:positionV>
            <wp:extent cx="4426167" cy="153352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95" t="27619" r="42275" b="58135"/>
                    <a:stretch/>
                  </pic:blipFill>
                  <pic:spPr bwMode="auto">
                    <a:xfrm>
                      <a:off x="0" y="0"/>
                      <a:ext cx="4426167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5C1B">
        <w:rPr>
          <w:rFonts w:ascii="Times New Roman" w:hAnsi="Times New Roman" w:cs="Times New Roman"/>
          <w:sz w:val="24"/>
        </w:rPr>
        <w:t>Almacenes de objetos dinámicos. La colección puede ampliarse o reducirse durante la ejecución del programa.</w:t>
      </w:r>
    </w:p>
    <w:p w14:paraId="2B119220" w14:textId="52F2B873" w:rsidR="00395C1B" w:rsidRPr="00395C1B" w:rsidRDefault="00395C1B">
      <w:pPr>
        <w:rPr>
          <w:rFonts w:ascii="Times New Roman" w:hAnsi="Times New Roman" w:cs="Times New Roman"/>
          <w:sz w:val="24"/>
        </w:rPr>
      </w:pPr>
      <w:r w:rsidRPr="00395C1B">
        <w:rPr>
          <w:rFonts w:ascii="Times New Roman" w:hAnsi="Times New Roman" w:cs="Times New Roman"/>
          <w:sz w:val="24"/>
        </w:rPr>
        <w:t>Inconvenientes: No podemos almacenar datos primitivos</w:t>
      </w:r>
    </w:p>
    <w:p w14:paraId="52C3B4FA" w14:textId="0CBAC350" w:rsidR="00395C1B" w:rsidRPr="00395C1B" w:rsidRDefault="00395C1B">
      <w:pPr>
        <w:rPr>
          <w:rFonts w:ascii="Times New Roman" w:hAnsi="Times New Roman" w:cs="Times New Roman"/>
          <w:sz w:val="24"/>
        </w:rPr>
      </w:pPr>
      <w:r w:rsidRPr="00395C1B">
        <w:rPr>
          <w:rFonts w:ascii="Times New Roman" w:hAnsi="Times New Roman" w:cs="Times New Roman"/>
          <w:sz w:val="24"/>
        </w:rPr>
        <w:t xml:space="preserve">Los </w:t>
      </w:r>
      <w:proofErr w:type="spellStart"/>
      <w:r w:rsidRPr="00395C1B">
        <w:rPr>
          <w:rFonts w:ascii="Times New Roman" w:hAnsi="Times New Roman" w:cs="Times New Roman"/>
          <w:sz w:val="24"/>
        </w:rPr>
        <w:t>arrays</w:t>
      </w:r>
      <w:proofErr w:type="spellEnd"/>
      <w:r w:rsidRPr="00395C1B">
        <w:rPr>
          <w:rFonts w:ascii="Times New Roman" w:hAnsi="Times New Roman" w:cs="Times New Roman"/>
          <w:sz w:val="24"/>
        </w:rPr>
        <w:t xml:space="preserve"> también son almacenes, pero no son dinámicos; ventajas respecto a los </w:t>
      </w:r>
      <w:proofErr w:type="spellStart"/>
      <w:r w:rsidRPr="00395C1B">
        <w:rPr>
          <w:rFonts w:ascii="Times New Roman" w:hAnsi="Times New Roman" w:cs="Times New Roman"/>
          <w:sz w:val="24"/>
        </w:rPr>
        <w:t>arrays</w:t>
      </w:r>
      <w:proofErr w:type="spellEnd"/>
      <w:r w:rsidRPr="00395C1B">
        <w:rPr>
          <w:rFonts w:ascii="Times New Roman" w:hAnsi="Times New Roman" w:cs="Times New Roman"/>
          <w:sz w:val="24"/>
        </w:rPr>
        <w:t>:</w:t>
      </w:r>
    </w:p>
    <w:p w14:paraId="6783BD99" w14:textId="35592A23" w:rsidR="00395C1B" w:rsidRPr="00395C1B" w:rsidRDefault="00395C1B" w:rsidP="00395C1B">
      <w:pPr>
        <w:pStyle w:val="Prrafodelista"/>
        <w:numPr>
          <w:ilvl w:val="0"/>
          <w:numId w:val="1"/>
        </w:numPr>
      </w:pPr>
      <w:r>
        <w:rPr>
          <w:rFonts w:ascii="Times New Roman" w:hAnsi="Times New Roman" w:cs="Times New Roman"/>
          <w:sz w:val="24"/>
        </w:rPr>
        <w:t>Pueden cambiar de tamaño dinámicamente.</w:t>
      </w:r>
    </w:p>
    <w:p w14:paraId="38B24460" w14:textId="1D601F27" w:rsidR="00395C1B" w:rsidRPr="00395C1B" w:rsidRDefault="00395C1B" w:rsidP="00395C1B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395C1B">
        <w:rPr>
          <w:rFonts w:ascii="Times New Roman" w:hAnsi="Times New Roman" w:cs="Times New Roman"/>
          <w:sz w:val="24"/>
        </w:rPr>
        <w:t>Podemos ordenar los objetos que están en una colección.</w:t>
      </w:r>
    </w:p>
    <w:p w14:paraId="0F71B5C3" w14:textId="43CA08BD" w:rsidR="00395C1B" w:rsidRPr="00395C1B" w:rsidRDefault="00395C1B" w:rsidP="00395C1B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395C1B">
        <w:rPr>
          <w:rFonts w:ascii="Times New Roman" w:hAnsi="Times New Roman" w:cs="Times New Roman"/>
          <w:sz w:val="24"/>
        </w:rPr>
        <w:t>Se puede insertar y eliminar elementos de forma dinámica</w:t>
      </w:r>
    </w:p>
    <w:p w14:paraId="38BE0C8F" w14:textId="4713F298" w:rsidR="00395C1B" w:rsidRPr="00395C1B" w:rsidRDefault="00395C1B" w:rsidP="00395C1B">
      <w:pPr>
        <w:rPr>
          <w:rFonts w:ascii="Times New Roman" w:hAnsi="Times New Roman" w:cs="Times New Roman"/>
          <w:sz w:val="24"/>
        </w:rPr>
      </w:pPr>
      <w:r w:rsidRPr="00395C1B">
        <w:rPr>
          <w:rFonts w:ascii="Times New Roman" w:hAnsi="Times New Roman" w:cs="Times New Roman"/>
          <w:sz w:val="24"/>
        </w:rPr>
        <w:t xml:space="preserve">Hay que tener en cuenta el </w:t>
      </w:r>
      <w:proofErr w:type="spellStart"/>
      <w:r w:rsidRPr="00395C1B">
        <w:rPr>
          <w:rFonts w:ascii="Times New Roman" w:hAnsi="Times New Roman" w:cs="Times New Roman"/>
          <w:b/>
          <w:sz w:val="24"/>
        </w:rPr>
        <w:t>framework</w:t>
      </w:r>
      <w:proofErr w:type="spellEnd"/>
      <w:r w:rsidRPr="00395C1B">
        <w:rPr>
          <w:rFonts w:ascii="Times New Roman" w:hAnsi="Times New Roman" w:cs="Times New Roman"/>
          <w:sz w:val="24"/>
        </w:rPr>
        <w:t xml:space="preserve"> de colecciones, todas las clases e interfaces que hay al respecto.</w:t>
      </w:r>
    </w:p>
    <w:p w14:paraId="1C73243D" w14:textId="5FD0778E" w:rsidR="002B364B" w:rsidRDefault="00395C1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13F82C" wp14:editId="0D969A0B">
            <wp:simplePos x="0" y="0"/>
            <wp:positionH relativeFrom="margin">
              <wp:posOffset>-695325</wp:posOffset>
            </wp:positionH>
            <wp:positionV relativeFrom="paragraph">
              <wp:posOffset>28575</wp:posOffset>
            </wp:positionV>
            <wp:extent cx="3981450" cy="1676399"/>
            <wp:effectExtent l="0" t="0" r="0" b="63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7" t="46401" r="37312" b="28555"/>
                    <a:stretch/>
                  </pic:blipFill>
                  <pic:spPr bwMode="auto">
                    <a:xfrm>
                      <a:off x="0" y="0"/>
                      <a:ext cx="3981450" cy="167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842BA7" w14:textId="168F61B7" w:rsidR="00395C1B" w:rsidRPr="00032091" w:rsidRDefault="00032091" w:rsidP="00032091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  <w:sz w:val="24"/>
        </w:rPr>
      </w:pPr>
      <w:r w:rsidRPr="00032091">
        <w:rPr>
          <w:rFonts w:ascii="Times New Roman" w:hAnsi="Times New Roman" w:cs="Times New Roman"/>
          <w:noProof/>
          <w:sz w:val="24"/>
        </w:rPr>
        <w:t xml:space="preserve">Una </w:t>
      </w:r>
      <w:r w:rsidRPr="00032091">
        <w:rPr>
          <w:rFonts w:ascii="Times New Roman" w:hAnsi="Times New Roman" w:cs="Times New Roman"/>
          <w:b/>
          <w:noProof/>
          <w:sz w:val="24"/>
        </w:rPr>
        <w:t>lista (list).</w:t>
      </w:r>
    </w:p>
    <w:p w14:paraId="15A45BD6" w14:textId="30647A6D" w:rsidR="00032091" w:rsidRPr="00032091" w:rsidRDefault="00032091" w:rsidP="00032091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  <w:sz w:val="24"/>
        </w:rPr>
      </w:pPr>
      <w:r w:rsidRPr="00032091">
        <w:rPr>
          <w:rFonts w:ascii="Times New Roman" w:hAnsi="Times New Roman" w:cs="Times New Roman"/>
          <w:noProof/>
          <w:sz w:val="24"/>
        </w:rPr>
        <w:t xml:space="preserve">Un </w:t>
      </w:r>
      <w:r w:rsidRPr="00032091">
        <w:rPr>
          <w:rFonts w:ascii="Times New Roman" w:hAnsi="Times New Roman" w:cs="Times New Roman"/>
          <w:b/>
          <w:noProof/>
          <w:sz w:val="24"/>
        </w:rPr>
        <w:t>conjunto (set).</w:t>
      </w:r>
    </w:p>
    <w:p w14:paraId="19B977EC" w14:textId="64F55E53" w:rsidR="00032091" w:rsidRPr="00032091" w:rsidRDefault="00032091" w:rsidP="00032091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  <w:sz w:val="24"/>
        </w:rPr>
      </w:pPr>
      <w:r w:rsidRPr="00032091">
        <w:rPr>
          <w:rFonts w:ascii="Times New Roman" w:hAnsi="Times New Roman" w:cs="Times New Roman"/>
          <w:noProof/>
          <w:sz w:val="24"/>
        </w:rPr>
        <w:t xml:space="preserve">Una </w:t>
      </w:r>
      <w:r w:rsidRPr="00032091">
        <w:rPr>
          <w:rFonts w:ascii="Times New Roman" w:hAnsi="Times New Roman" w:cs="Times New Roman"/>
          <w:b/>
          <w:noProof/>
          <w:sz w:val="24"/>
        </w:rPr>
        <w:t>cola (queue).</w:t>
      </w:r>
    </w:p>
    <w:p w14:paraId="343095E8" w14:textId="7AD2802D" w:rsidR="00032091" w:rsidRPr="00032091" w:rsidRDefault="00032091" w:rsidP="00032091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  <w:sz w:val="24"/>
        </w:rPr>
      </w:pPr>
      <w:r w:rsidRPr="00032091">
        <w:rPr>
          <w:rFonts w:ascii="Times New Roman" w:hAnsi="Times New Roman" w:cs="Times New Roman"/>
          <w:noProof/>
          <w:sz w:val="24"/>
        </w:rPr>
        <w:t xml:space="preserve">Un </w:t>
      </w:r>
      <w:r w:rsidRPr="00032091">
        <w:rPr>
          <w:rFonts w:ascii="Times New Roman" w:hAnsi="Times New Roman" w:cs="Times New Roman"/>
          <w:b/>
          <w:noProof/>
          <w:sz w:val="24"/>
        </w:rPr>
        <w:t>mapa (map).</w:t>
      </w:r>
    </w:p>
    <w:p w14:paraId="3279AAE9" w14:textId="15E397D2" w:rsidR="002B364B" w:rsidRDefault="002B364B"/>
    <w:p w14:paraId="40A4ED52" w14:textId="77777777" w:rsidR="00395C1B" w:rsidRDefault="00395C1B">
      <w:pPr>
        <w:rPr>
          <w:noProof/>
        </w:rPr>
      </w:pPr>
    </w:p>
    <w:p w14:paraId="0A4DB649" w14:textId="63D0AD65" w:rsidR="00395C1B" w:rsidRDefault="00395C1B"/>
    <w:p w14:paraId="3CEBF0AE" w14:textId="77777777" w:rsidR="002B364B" w:rsidRDefault="002B364B">
      <w:pPr>
        <w:rPr>
          <w:noProof/>
        </w:rPr>
      </w:pPr>
    </w:p>
    <w:p w14:paraId="16157EB0" w14:textId="1DF2C4B5" w:rsidR="002B364B" w:rsidRDefault="002B364B"/>
    <w:p w14:paraId="1401E875" w14:textId="77777777" w:rsidR="00395C1B" w:rsidRDefault="00395C1B">
      <w:pPr>
        <w:rPr>
          <w:noProof/>
        </w:rPr>
      </w:pPr>
    </w:p>
    <w:p w14:paraId="15A94EB8" w14:textId="2D417B58" w:rsidR="002B364B" w:rsidRDefault="002B364B">
      <w:r>
        <w:rPr>
          <w:noProof/>
        </w:rPr>
        <w:lastRenderedPageBreak/>
        <w:drawing>
          <wp:inline distT="0" distB="0" distL="0" distR="0" wp14:anchorId="760BAA8B" wp14:editId="623C5E08">
            <wp:extent cx="5651140" cy="3276600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464" t="16618" r="10396" b="5937"/>
                    <a:stretch/>
                  </pic:blipFill>
                  <pic:spPr bwMode="auto">
                    <a:xfrm>
                      <a:off x="0" y="0"/>
                      <a:ext cx="5657626" cy="328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C592A" w14:textId="77777777" w:rsidR="00395C1B" w:rsidRDefault="00395C1B">
      <w:pPr>
        <w:rPr>
          <w:noProof/>
        </w:rPr>
      </w:pPr>
    </w:p>
    <w:p w14:paraId="4425AB78" w14:textId="23F50BA4" w:rsidR="00395C1B" w:rsidRDefault="00395C1B">
      <w:r>
        <w:rPr>
          <w:noProof/>
        </w:rPr>
        <w:drawing>
          <wp:inline distT="0" distB="0" distL="0" distR="0" wp14:anchorId="4056BA14" wp14:editId="024FEFDB">
            <wp:extent cx="4781550" cy="178588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520" t="22261" r="22919" b="38859"/>
                    <a:stretch/>
                  </pic:blipFill>
                  <pic:spPr bwMode="auto">
                    <a:xfrm>
                      <a:off x="0" y="0"/>
                      <a:ext cx="4809287" cy="17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10CC5" w14:textId="77777777" w:rsidR="00395C1B" w:rsidRDefault="00395C1B">
      <w:pPr>
        <w:rPr>
          <w:noProof/>
        </w:rPr>
      </w:pPr>
    </w:p>
    <w:p w14:paraId="1E47EF37" w14:textId="77777777" w:rsidR="00395C1B" w:rsidRDefault="00395C1B">
      <w:pPr>
        <w:rPr>
          <w:noProof/>
        </w:rPr>
      </w:pPr>
    </w:p>
    <w:p w14:paraId="33FF5F26" w14:textId="4283C108" w:rsidR="00395C1B" w:rsidRDefault="00395C1B">
      <w:r>
        <w:rPr>
          <w:noProof/>
        </w:rPr>
        <w:drawing>
          <wp:inline distT="0" distB="0" distL="0" distR="0" wp14:anchorId="6A231B96" wp14:editId="0D25559C">
            <wp:extent cx="5029200" cy="17716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02" t="22261" r="31033" b="48579"/>
                    <a:stretch/>
                  </pic:blipFill>
                  <pic:spPr bwMode="auto">
                    <a:xfrm>
                      <a:off x="0" y="0"/>
                      <a:ext cx="5044702" cy="177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D1360" w14:textId="77777777" w:rsidR="00032091" w:rsidRDefault="00032091">
      <w:pPr>
        <w:rPr>
          <w:noProof/>
        </w:rPr>
      </w:pPr>
    </w:p>
    <w:p w14:paraId="53911EE1" w14:textId="60C99098" w:rsidR="00395C1B" w:rsidRDefault="00395C1B">
      <w:r>
        <w:rPr>
          <w:noProof/>
        </w:rPr>
        <w:lastRenderedPageBreak/>
        <w:drawing>
          <wp:inline distT="0" distB="0" distL="0" distR="0" wp14:anchorId="40E40376" wp14:editId="40EDBB4B">
            <wp:extent cx="4895850" cy="3157137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811" t="24770" r="35442" b="31961"/>
                    <a:stretch/>
                  </pic:blipFill>
                  <pic:spPr bwMode="auto">
                    <a:xfrm>
                      <a:off x="0" y="0"/>
                      <a:ext cx="4920917" cy="317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1EBFE" w14:textId="77777777" w:rsidR="00032091" w:rsidRDefault="00032091">
      <w:pPr>
        <w:rPr>
          <w:noProof/>
        </w:rPr>
      </w:pPr>
    </w:p>
    <w:p w14:paraId="4518AC5B" w14:textId="07627151" w:rsidR="00032091" w:rsidRDefault="00032091">
      <w:r>
        <w:rPr>
          <w:noProof/>
        </w:rPr>
        <w:drawing>
          <wp:inline distT="0" distB="0" distL="0" distR="0" wp14:anchorId="789442DE" wp14:editId="65D852A0">
            <wp:extent cx="5015448" cy="31718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517" t="22889" r="30857" b="26944"/>
                    <a:stretch/>
                  </pic:blipFill>
                  <pic:spPr bwMode="auto">
                    <a:xfrm>
                      <a:off x="0" y="0"/>
                      <a:ext cx="5031417" cy="318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D6188" w14:textId="77777777" w:rsidR="00032091" w:rsidRDefault="00032091">
      <w:pPr>
        <w:rPr>
          <w:noProof/>
        </w:rPr>
      </w:pPr>
    </w:p>
    <w:p w14:paraId="38792B43" w14:textId="0936C918" w:rsidR="00032091" w:rsidRDefault="00032091">
      <w:bookmarkStart w:id="0" w:name="_GoBack"/>
      <w:r>
        <w:rPr>
          <w:noProof/>
        </w:rPr>
        <w:lastRenderedPageBreak/>
        <w:drawing>
          <wp:inline distT="0" distB="0" distL="0" distR="0" wp14:anchorId="2A0F3BF3" wp14:editId="03E81965">
            <wp:extent cx="4924425" cy="2930731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458" t="24142" r="29974" b="29767"/>
                    <a:stretch/>
                  </pic:blipFill>
                  <pic:spPr bwMode="auto">
                    <a:xfrm>
                      <a:off x="0" y="0"/>
                      <a:ext cx="4929498" cy="29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03209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A76097"/>
    <w:multiLevelType w:val="hybridMultilevel"/>
    <w:tmpl w:val="887802C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A83FA1"/>
    <w:multiLevelType w:val="hybridMultilevel"/>
    <w:tmpl w:val="693EF9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5D2"/>
    <w:rsid w:val="00032091"/>
    <w:rsid w:val="002B364B"/>
    <w:rsid w:val="00395C1B"/>
    <w:rsid w:val="0080768C"/>
    <w:rsid w:val="00D16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685AE7"/>
  <w15:chartTrackingRefBased/>
  <w15:docId w15:val="{517700AB-2382-49AB-839F-12358625B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5C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100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Ciudad Escolar, Madrid</Company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alumno-215</dc:creator>
  <cp:keywords/>
  <dc:description/>
  <cp:lastModifiedBy>alumno-215</cp:lastModifiedBy>
  <cp:revision>2</cp:revision>
  <dcterms:created xsi:type="dcterms:W3CDTF">2023-03-29T08:02:00Z</dcterms:created>
  <dcterms:modified xsi:type="dcterms:W3CDTF">2023-03-29T08:02:00Z</dcterms:modified>
</cp:coreProperties>
</file>